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4" w:rsidRPr="00BC2D3C" w:rsidRDefault="005422C4" w:rsidP="00BF6A5A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b/>
          <w:sz w:val="20"/>
          <w:szCs w:val="20"/>
        </w:rPr>
        <w:t>Pytanie 1.</w:t>
      </w:r>
      <w:r w:rsidRPr="00BC2D3C">
        <w:rPr>
          <w:rFonts w:cs="Arial"/>
          <w:sz w:val="20"/>
          <w:szCs w:val="20"/>
        </w:rPr>
        <w:t xml:space="preserve"> 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nazwa i adres firmy;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opis punktu poboru;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adres punktu poboru (miejscowość, ulica, numer lokalu, kod, gmina);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grupa taryfowa (obecna i nowa);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moc umowna;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planowane roczne zużycie energii;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numer licznika;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Operator Systemu Dystrybucyjnego;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nazwa dotychczasowego Sprzedawcy;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numer aktualnie obowiązującej umowy;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data zawarcia oraz okres wypowiedzenia dotychczasowej umowy;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 numer ewidencyjny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 xml:space="preserve"> - numer PPE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oraz dokumentów: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</w:t>
      </w:r>
      <w:r w:rsidRPr="00BC2D3C">
        <w:rPr>
          <w:rFonts w:cs="Arial"/>
          <w:sz w:val="20"/>
          <w:szCs w:val="20"/>
        </w:rPr>
        <w:tab/>
        <w:t>Pełnomocnictwo,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</w:t>
      </w:r>
      <w:r w:rsidRPr="00BC2D3C">
        <w:rPr>
          <w:rFonts w:cs="Arial"/>
          <w:sz w:val="20"/>
          <w:szCs w:val="20"/>
        </w:rPr>
        <w:tab/>
        <w:t>dokument nadania numeru NIP,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</w:t>
      </w:r>
      <w:r w:rsidRPr="00BC2D3C">
        <w:rPr>
          <w:rFonts w:cs="Arial"/>
          <w:sz w:val="20"/>
          <w:szCs w:val="20"/>
        </w:rPr>
        <w:tab/>
        <w:t>dokument nadania numeru REGON,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</w:t>
      </w:r>
      <w:r w:rsidRPr="00BC2D3C">
        <w:rPr>
          <w:rFonts w:cs="Arial"/>
          <w:sz w:val="20"/>
          <w:szCs w:val="20"/>
        </w:rPr>
        <w:tab/>
        <w:t>KRS lub inny dokument na podstawie którego działa dana jednostka</w:t>
      </w:r>
    </w:p>
    <w:p w:rsidR="00EF36D4" w:rsidRPr="00BC2D3C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-</w:t>
      </w:r>
      <w:r w:rsidRPr="00BC2D3C">
        <w:rPr>
          <w:rFonts w:cs="Arial"/>
          <w:sz w:val="20"/>
          <w:szCs w:val="20"/>
        </w:rPr>
        <w:tab/>
        <w:t>dokument potwierdzający umocowania danej osoby do podpisania umowy sprzedaży   energii elektrycznej oraz pełnomocnictwa.</w:t>
      </w:r>
    </w:p>
    <w:p w:rsidR="005A36CE" w:rsidRDefault="00EF36D4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5A36CE" w:rsidRDefault="005A36CE" w:rsidP="00EF36D4">
      <w:pPr>
        <w:spacing w:line="360" w:lineRule="auto"/>
        <w:jc w:val="both"/>
        <w:rPr>
          <w:rFonts w:cs="Arial"/>
          <w:sz w:val="20"/>
          <w:szCs w:val="20"/>
        </w:rPr>
      </w:pPr>
    </w:p>
    <w:p w:rsidR="00A35E47" w:rsidRPr="007C1680" w:rsidRDefault="007C1680" w:rsidP="00EF36D4">
      <w:pPr>
        <w:spacing w:line="360" w:lineRule="auto"/>
        <w:jc w:val="both"/>
        <w:rPr>
          <w:rFonts w:cs="Arial"/>
          <w:sz w:val="20"/>
          <w:szCs w:val="20"/>
        </w:rPr>
      </w:pPr>
      <w:r w:rsidRPr="007C1680">
        <w:rPr>
          <w:rFonts w:cs="Arial"/>
          <w:sz w:val="20"/>
          <w:szCs w:val="20"/>
        </w:rPr>
        <w:t>Odp.  Zamawiający przekaże Wykonawcy w/w dane i dokumenty po podpisaniu umowy.</w:t>
      </w:r>
    </w:p>
    <w:p w:rsidR="00BC2D3C" w:rsidRPr="00BC2D3C" w:rsidRDefault="00BC2D3C" w:rsidP="0087131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01162A" w:rsidRPr="00BC2D3C" w:rsidRDefault="00871312" w:rsidP="00871312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b/>
          <w:sz w:val="20"/>
          <w:szCs w:val="20"/>
        </w:rPr>
        <w:t xml:space="preserve">Pytanie </w:t>
      </w:r>
      <w:r w:rsidR="00EF36D4" w:rsidRPr="00BC2D3C">
        <w:rPr>
          <w:rFonts w:cs="Arial"/>
          <w:b/>
          <w:sz w:val="20"/>
          <w:szCs w:val="20"/>
        </w:rPr>
        <w:t>2</w:t>
      </w:r>
      <w:r w:rsidR="00A24FDD" w:rsidRPr="00BC2D3C">
        <w:rPr>
          <w:rFonts w:cs="Arial"/>
          <w:b/>
          <w:sz w:val="20"/>
          <w:szCs w:val="20"/>
        </w:rPr>
        <w:t>.</w:t>
      </w:r>
      <w:r w:rsidRPr="00BC2D3C">
        <w:rPr>
          <w:rFonts w:cs="Arial"/>
          <w:sz w:val="20"/>
          <w:szCs w:val="20"/>
        </w:rPr>
        <w:t xml:space="preserve"> </w:t>
      </w:r>
    </w:p>
    <w:p w:rsidR="007C1680" w:rsidRDefault="00871312" w:rsidP="00871312">
      <w:pPr>
        <w:spacing w:line="360" w:lineRule="auto"/>
        <w:jc w:val="both"/>
        <w:rPr>
          <w:rFonts w:eastAsia="Times New Roman" w:cs="Times New Roman"/>
          <w:sz w:val="20"/>
          <w:szCs w:val="20"/>
          <w:lang w:val="pl-PL"/>
        </w:rPr>
      </w:pPr>
      <w:r w:rsidRPr="00BC2D3C">
        <w:rPr>
          <w:rFonts w:eastAsia="Times New Roman" w:cs="Times New Roman"/>
          <w:sz w:val="20"/>
          <w:szCs w:val="20"/>
          <w:lang w:val="pl-PL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5A36CE" w:rsidRDefault="005A36CE" w:rsidP="00871312">
      <w:pPr>
        <w:spacing w:line="360" w:lineRule="auto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5A36CE" w:rsidRDefault="005A36CE" w:rsidP="00871312">
      <w:pPr>
        <w:spacing w:line="360" w:lineRule="auto"/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Odp. Parametry mocy umownej dotyczące oświetlenia ulicznego zostały zmodyfikowane po modernizacji oświetlenia ulicznego. W obowiązujących umowach są jeszcze uwzględnione parametry sprzed </w:t>
      </w:r>
      <w:r>
        <w:rPr>
          <w:rFonts w:eastAsia="Times New Roman" w:cs="Times New Roman"/>
          <w:sz w:val="20"/>
          <w:szCs w:val="20"/>
          <w:lang w:val="pl-PL"/>
        </w:rPr>
        <w:lastRenderedPageBreak/>
        <w:t>modernizacji. Pozostałe parametry mocy umownej są zgodne z aktualnymi umowami. Grupy taryfowe są zgodne z obowiązującymi umowami.</w:t>
      </w:r>
    </w:p>
    <w:p w:rsidR="005A36CE" w:rsidRDefault="005A36CE" w:rsidP="00871312">
      <w:pPr>
        <w:spacing w:line="360" w:lineRule="auto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01162A" w:rsidRPr="007C1680" w:rsidRDefault="004D48E8" w:rsidP="00871312">
      <w:pPr>
        <w:spacing w:line="360" w:lineRule="auto"/>
        <w:jc w:val="both"/>
        <w:rPr>
          <w:rFonts w:eastAsia="Times New Roman" w:cs="Times New Roman"/>
          <w:sz w:val="20"/>
          <w:szCs w:val="20"/>
          <w:lang w:val="pl-PL"/>
        </w:rPr>
      </w:pPr>
      <w:r w:rsidRPr="00BC2D3C">
        <w:rPr>
          <w:rFonts w:cs="Arial"/>
          <w:b/>
          <w:sz w:val="20"/>
          <w:szCs w:val="20"/>
        </w:rPr>
        <w:t>Pytanie 3</w:t>
      </w:r>
      <w:r w:rsidR="00871312" w:rsidRPr="00BC2D3C">
        <w:rPr>
          <w:rFonts w:cs="Arial"/>
          <w:b/>
          <w:sz w:val="20"/>
          <w:szCs w:val="20"/>
        </w:rPr>
        <w:t>.</w:t>
      </w:r>
      <w:r w:rsidR="00871312" w:rsidRPr="00BC2D3C">
        <w:rPr>
          <w:rFonts w:cs="Arial"/>
          <w:i/>
          <w:sz w:val="20"/>
          <w:szCs w:val="20"/>
        </w:rPr>
        <w:t xml:space="preserve"> </w:t>
      </w:r>
    </w:p>
    <w:p w:rsidR="00871312" w:rsidRDefault="00871312" w:rsidP="00871312">
      <w:pPr>
        <w:spacing w:line="360" w:lineRule="auto"/>
        <w:jc w:val="both"/>
        <w:rPr>
          <w:rFonts w:cs="Arial"/>
          <w:i/>
          <w:iCs/>
          <w:color w:val="000000"/>
          <w:sz w:val="20"/>
          <w:szCs w:val="20"/>
        </w:rPr>
      </w:pPr>
      <w:r w:rsidRPr="00BC2D3C">
        <w:rPr>
          <w:rFonts w:cs="Arial"/>
          <w:iCs/>
          <w:color w:val="000000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BC2D3C">
        <w:rPr>
          <w:rFonts w:cs="Arial"/>
          <w:i/>
          <w:iCs/>
          <w:color w:val="000000"/>
          <w:sz w:val="20"/>
          <w:szCs w:val="20"/>
        </w:rPr>
        <w:t xml:space="preserve"> ?</w:t>
      </w:r>
    </w:p>
    <w:p w:rsidR="007A5B3C" w:rsidRPr="007A5B3C" w:rsidRDefault="007A5B3C" w:rsidP="00871312">
      <w:pPr>
        <w:spacing w:line="360" w:lineRule="auto"/>
        <w:jc w:val="both"/>
        <w:rPr>
          <w:rFonts w:cs="Arial"/>
          <w:iCs/>
          <w:color w:val="000000"/>
          <w:sz w:val="20"/>
          <w:szCs w:val="20"/>
        </w:rPr>
      </w:pPr>
    </w:p>
    <w:p w:rsidR="005A36CE" w:rsidRDefault="005A36CE" w:rsidP="00871312">
      <w:pPr>
        <w:spacing w:line="360" w:lineRule="auto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Odp. </w:t>
      </w:r>
      <w:r w:rsidR="007A5B3C">
        <w:rPr>
          <w:rFonts w:cs="Arial"/>
          <w:iCs/>
          <w:color w:val="000000"/>
          <w:sz w:val="20"/>
          <w:szCs w:val="20"/>
        </w:rPr>
        <w:t xml:space="preserve">Tak. </w:t>
      </w:r>
      <w:r>
        <w:rPr>
          <w:rFonts w:cs="Arial"/>
          <w:iCs/>
          <w:color w:val="000000"/>
          <w:sz w:val="20"/>
          <w:szCs w:val="20"/>
        </w:rPr>
        <w:t>Zamawiający posiada własny wzór pełnimocnictwa</w:t>
      </w:r>
      <w:r w:rsidR="007A5B3C">
        <w:rPr>
          <w:rFonts w:cs="Arial"/>
          <w:iCs/>
          <w:color w:val="000000"/>
          <w:sz w:val="20"/>
          <w:szCs w:val="20"/>
        </w:rPr>
        <w:t>, umieszczony na stronie BIP Gminy Rusinów, w załącznikach do postępowania przetargowego.</w:t>
      </w:r>
    </w:p>
    <w:p w:rsidR="007A5B3C" w:rsidRPr="005A36CE" w:rsidRDefault="007A5B3C" w:rsidP="00871312">
      <w:pPr>
        <w:spacing w:line="360" w:lineRule="auto"/>
        <w:jc w:val="both"/>
        <w:rPr>
          <w:rFonts w:cs="Arial"/>
          <w:iCs/>
          <w:color w:val="000000"/>
          <w:sz w:val="20"/>
          <w:szCs w:val="20"/>
        </w:rPr>
      </w:pPr>
    </w:p>
    <w:p w:rsidR="0001162A" w:rsidRPr="00BC2D3C" w:rsidRDefault="004D48E8" w:rsidP="00871312">
      <w:pPr>
        <w:spacing w:line="360" w:lineRule="auto"/>
        <w:jc w:val="both"/>
        <w:rPr>
          <w:rFonts w:eastAsia="Calibri" w:cs="Arial"/>
          <w:sz w:val="20"/>
          <w:szCs w:val="20"/>
        </w:rPr>
      </w:pPr>
      <w:r w:rsidRPr="00BC2D3C">
        <w:rPr>
          <w:rFonts w:eastAsia="Calibri" w:cs="Arial"/>
          <w:b/>
          <w:sz w:val="20"/>
          <w:szCs w:val="20"/>
        </w:rPr>
        <w:t>Pytanie 4</w:t>
      </w:r>
      <w:r w:rsidR="00871312" w:rsidRPr="00BC2D3C">
        <w:rPr>
          <w:rFonts w:eastAsia="Calibri" w:cs="Arial"/>
          <w:b/>
          <w:sz w:val="20"/>
          <w:szCs w:val="20"/>
        </w:rPr>
        <w:t>.</w:t>
      </w:r>
      <w:r w:rsidR="00871312" w:rsidRPr="00BC2D3C">
        <w:rPr>
          <w:rFonts w:eastAsia="Calibri" w:cs="Arial"/>
          <w:sz w:val="20"/>
          <w:szCs w:val="20"/>
        </w:rPr>
        <w:t xml:space="preserve"> </w:t>
      </w:r>
    </w:p>
    <w:p w:rsidR="00871312" w:rsidRDefault="00871312" w:rsidP="00871312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  <w:r w:rsidRPr="00BC2D3C">
        <w:rPr>
          <w:rFonts w:eastAsia="Times New Roman" w:cs="Times New Roman"/>
          <w:color w:val="000000"/>
          <w:sz w:val="20"/>
          <w:szCs w:val="20"/>
          <w:lang w:val="pl-PL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:rsidR="00A921DD" w:rsidRDefault="00A921DD" w:rsidP="00871312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</w:p>
    <w:p w:rsidR="00A921DD" w:rsidRDefault="00A921DD" w:rsidP="00871312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  <w:r>
        <w:rPr>
          <w:rFonts w:eastAsia="Times New Roman" w:cs="Times New Roman"/>
          <w:color w:val="000000"/>
          <w:sz w:val="20"/>
          <w:szCs w:val="20"/>
          <w:lang w:val="pl-PL"/>
        </w:rPr>
        <w:t>Odp. Tak, Zamawiający dysponuje odpowiednim tytułem prawnym.</w:t>
      </w:r>
    </w:p>
    <w:p w:rsidR="00A921DD" w:rsidRPr="00BC2D3C" w:rsidRDefault="00A921DD" w:rsidP="00871312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val="pl-PL"/>
        </w:rPr>
      </w:pPr>
    </w:p>
    <w:p w:rsidR="0001162A" w:rsidRPr="00BC2D3C" w:rsidRDefault="004D48E8" w:rsidP="00871312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b/>
          <w:sz w:val="20"/>
          <w:szCs w:val="20"/>
        </w:rPr>
        <w:t>Pytanie 5</w:t>
      </w:r>
      <w:r w:rsidR="00871312" w:rsidRPr="00BC2D3C">
        <w:rPr>
          <w:rFonts w:cs="Arial"/>
          <w:b/>
          <w:sz w:val="20"/>
          <w:szCs w:val="20"/>
        </w:rPr>
        <w:t>.</w:t>
      </w:r>
      <w:r w:rsidR="00871312" w:rsidRPr="00BC2D3C">
        <w:rPr>
          <w:rFonts w:cs="Arial"/>
          <w:sz w:val="20"/>
          <w:szCs w:val="20"/>
        </w:rPr>
        <w:t xml:space="preserve"> </w:t>
      </w:r>
    </w:p>
    <w:p w:rsidR="00586868" w:rsidRDefault="00871312" w:rsidP="00871312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Zwracamy się z prośbą o udzielenie informacji czy Zamawiający dopuszcza podpisanie umowy drogą korespondencyjną.</w:t>
      </w:r>
    </w:p>
    <w:p w:rsidR="00A921DD" w:rsidRDefault="00A921DD" w:rsidP="00871312">
      <w:pPr>
        <w:spacing w:line="360" w:lineRule="auto"/>
        <w:jc w:val="both"/>
        <w:rPr>
          <w:rFonts w:cs="Arial"/>
          <w:sz w:val="20"/>
          <w:szCs w:val="20"/>
        </w:rPr>
      </w:pPr>
    </w:p>
    <w:p w:rsidR="00A921DD" w:rsidRDefault="00A921DD" w:rsidP="00871312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Odp. Tak</w:t>
      </w:r>
    </w:p>
    <w:p w:rsidR="00A921DD" w:rsidRPr="00BC2D3C" w:rsidRDefault="00A921DD" w:rsidP="00871312">
      <w:pPr>
        <w:spacing w:line="360" w:lineRule="auto"/>
        <w:jc w:val="both"/>
        <w:rPr>
          <w:rFonts w:cs="Arial"/>
          <w:sz w:val="20"/>
          <w:szCs w:val="20"/>
        </w:rPr>
      </w:pPr>
    </w:p>
    <w:p w:rsidR="00586868" w:rsidRPr="00BC2D3C" w:rsidRDefault="004D48E8" w:rsidP="00586868">
      <w:pPr>
        <w:spacing w:line="360" w:lineRule="auto"/>
        <w:jc w:val="both"/>
        <w:rPr>
          <w:rFonts w:eastAsia="Calibri" w:cs="Arial"/>
          <w:b/>
          <w:sz w:val="20"/>
          <w:szCs w:val="20"/>
        </w:rPr>
      </w:pPr>
      <w:r w:rsidRPr="00BC2D3C">
        <w:rPr>
          <w:rFonts w:eastAsia="Calibri" w:cs="Arial"/>
          <w:b/>
          <w:sz w:val="20"/>
          <w:szCs w:val="20"/>
        </w:rPr>
        <w:t>Pytanie 6</w:t>
      </w:r>
      <w:r w:rsidR="009E2D5C" w:rsidRPr="00BC2D3C">
        <w:rPr>
          <w:rFonts w:eastAsia="Calibri" w:cs="Arial"/>
          <w:b/>
          <w:sz w:val="20"/>
          <w:szCs w:val="20"/>
        </w:rPr>
        <w:t>.</w:t>
      </w:r>
      <w:r w:rsidR="00860BC6" w:rsidRPr="00BC2D3C">
        <w:rPr>
          <w:rFonts w:eastAsia="Calibri" w:cs="Arial"/>
          <w:b/>
          <w:sz w:val="20"/>
          <w:szCs w:val="20"/>
        </w:rPr>
        <w:t xml:space="preserve"> </w:t>
      </w:r>
      <w:r w:rsidR="00516EF8" w:rsidRPr="00BC2D3C">
        <w:rPr>
          <w:rFonts w:eastAsia="Calibri" w:cs="Arial"/>
          <w:b/>
          <w:sz w:val="20"/>
          <w:szCs w:val="20"/>
        </w:rPr>
        <w:t>Dot. § 6 ust.1 wzór umowy</w:t>
      </w:r>
    </w:p>
    <w:p w:rsidR="00966467" w:rsidRDefault="00966467" w:rsidP="00586868">
      <w:pPr>
        <w:spacing w:line="360" w:lineRule="auto"/>
        <w:jc w:val="both"/>
        <w:rPr>
          <w:rFonts w:eastAsia="Calibri" w:cs="Arial"/>
          <w:sz w:val="20"/>
          <w:szCs w:val="20"/>
        </w:rPr>
      </w:pPr>
      <w:r w:rsidRPr="00BC2D3C">
        <w:rPr>
          <w:rFonts w:eastAsia="Calibri" w:cs="Arial"/>
          <w:sz w:val="20"/>
          <w:szCs w:val="20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postępowaniu: czy wynosi on odpowiednio 10 dni, 1 miesiąc, 2 miesiące czy 6 miesięcy?</w:t>
      </w:r>
    </w:p>
    <w:p w:rsidR="00A921DD" w:rsidRDefault="00A921DD" w:rsidP="00586868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p w:rsidR="007C28C8" w:rsidRDefault="007C28C8" w:rsidP="00586868">
      <w:pPr>
        <w:spacing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Odp. </w:t>
      </w:r>
      <w:r w:rsidR="00E84FE7">
        <w:rPr>
          <w:rFonts w:eastAsia="Calibri" w:cs="Arial"/>
          <w:sz w:val="20"/>
          <w:szCs w:val="20"/>
        </w:rPr>
        <w:t>Okres rozliczeniowy wynosi 2 miesiące.</w:t>
      </w:r>
      <w:bookmarkStart w:id="0" w:name="_GoBack"/>
      <w:bookmarkEnd w:id="0"/>
    </w:p>
    <w:p w:rsidR="00E84FE7" w:rsidRPr="00BC2D3C" w:rsidRDefault="00E84FE7" w:rsidP="00586868">
      <w:pPr>
        <w:spacing w:line="360" w:lineRule="auto"/>
        <w:jc w:val="both"/>
        <w:rPr>
          <w:rFonts w:eastAsia="Calibri" w:cs="Arial"/>
          <w:sz w:val="20"/>
          <w:szCs w:val="20"/>
        </w:rPr>
      </w:pPr>
    </w:p>
    <w:p w:rsidR="00E12ED0" w:rsidRPr="00BC2D3C" w:rsidRDefault="004D48E8" w:rsidP="00F15C8D">
      <w:pPr>
        <w:spacing w:line="360" w:lineRule="auto"/>
        <w:jc w:val="both"/>
        <w:rPr>
          <w:rFonts w:eastAsia="Calibri" w:cs="Arial"/>
          <w:b/>
          <w:sz w:val="20"/>
          <w:szCs w:val="20"/>
        </w:rPr>
      </w:pPr>
      <w:r w:rsidRPr="00BC2D3C">
        <w:rPr>
          <w:rFonts w:eastAsia="Calibri" w:cs="Arial"/>
          <w:b/>
          <w:sz w:val="20"/>
          <w:szCs w:val="20"/>
        </w:rPr>
        <w:t>Pytanie 7</w:t>
      </w:r>
      <w:r w:rsidR="00173385" w:rsidRPr="00BC2D3C">
        <w:rPr>
          <w:rFonts w:eastAsia="Calibri" w:cs="Arial"/>
          <w:b/>
          <w:sz w:val="20"/>
          <w:szCs w:val="20"/>
        </w:rPr>
        <w:t xml:space="preserve">. </w:t>
      </w:r>
    </w:p>
    <w:p w:rsidR="00966467" w:rsidRDefault="00516EF8" w:rsidP="005422C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Czy zamawiający posiada umowy kompleksowe? Jeżeli tak jaki jest termin ich wypowiedzenia ?</w:t>
      </w:r>
    </w:p>
    <w:p w:rsidR="007817E4" w:rsidRDefault="007817E4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E84FE7" w:rsidRPr="00E84FE7" w:rsidRDefault="00E84FE7" w:rsidP="00E84FE7">
      <w:pPr>
        <w:spacing w:line="276" w:lineRule="auto"/>
        <w:jc w:val="both"/>
        <w:rPr>
          <w:rFonts w:cs="Arial"/>
          <w:sz w:val="20"/>
          <w:szCs w:val="20"/>
        </w:rPr>
      </w:pPr>
      <w:r w:rsidRPr="00E84FE7">
        <w:rPr>
          <w:rFonts w:cs="Arial"/>
          <w:sz w:val="20"/>
          <w:szCs w:val="20"/>
        </w:rPr>
        <w:t>Odp. Zamawiający posiada odrębne umowy.</w:t>
      </w:r>
    </w:p>
    <w:p w:rsidR="00E84FE7" w:rsidRPr="00E84FE7" w:rsidRDefault="00E84FE7" w:rsidP="00E84FE7">
      <w:pPr>
        <w:spacing w:line="276" w:lineRule="auto"/>
        <w:jc w:val="both"/>
        <w:rPr>
          <w:rFonts w:cs="Arial"/>
          <w:sz w:val="20"/>
          <w:szCs w:val="20"/>
        </w:rPr>
      </w:pPr>
      <w:r w:rsidRPr="00E84FE7">
        <w:rPr>
          <w:rFonts w:cs="Arial"/>
          <w:sz w:val="20"/>
          <w:szCs w:val="20"/>
        </w:rPr>
        <w:t>Umowa na sprzedaż energii elektrycznej  wygasa z dniem 31.10.2018 r., natomiast umowa na dystrybucję jest zawarta na czas nieokreślony.</w:t>
      </w:r>
    </w:p>
    <w:p w:rsidR="007817E4" w:rsidRPr="00BC2D3C" w:rsidRDefault="007817E4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966467" w:rsidRPr="00BC2D3C" w:rsidRDefault="00516EF8" w:rsidP="005422C4">
      <w:pPr>
        <w:spacing w:line="360" w:lineRule="auto"/>
        <w:jc w:val="both"/>
        <w:rPr>
          <w:rFonts w:eastAsia="Calibri" w:cs="Arial"/>
          <w:b/>
          <w:sz w:val="20"/>
          <w:szCs w:val="20"/>
        </w:rPr>
      </w:pPr>
      <w:r w:rsidRPr="00BC2D3C">
        <w:rPr>
          <w:rFonts w:eastAsia="Calibri" w:cs="Arial"/>
          <w:b/>
          <w:sz w:val="20"/>
          <w:szCs w:val="20"/>
        </w:rPr>
        <w:t>Pytanie 8 . dot §7 ust.1 wzoru umowy</w:t>
      </w:r>
    </w:p>
    <w:p w:rsidR="00516EF8" w:rsidRDefault="00516EF8" w:rsidP="005422C4">
      <w:pPr>
        <w:spacing w:line="360" w:lineRule="auto"/>
        <w:jc w:val="both"/>
        <w:rPr>
          <w:rFonts w:cs="Arial"/>
          <w:sz w:val="20"/>
          <w:szCs w:val="20"/>
        </w:rPr>
      </w:pPr>
      <w:r w:rsidRPr="00BC2D3C">
        <w:rPr>
          <w:rFonts w:cs="Arial"/>
          <w:sz w:val="20"/>
          <w:szCs w:val="20"/>
        </w:rPr>
        <w:t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 Art. 19a ust. 5 pkt. 4 ppkt. a) ustawy z dnia 11 marca 2004r. o podatku od towarów i usług (Dz.U. 2004 Nr 54 poz. 535 z późn.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30 dni od daty wystawienia”.</w:t>
      </w:r>
    </w:p>
    <w:p w:rsidR="00E84FE7" w:rsidRDefault="00E84FE7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E84FE7" w:rsidRPr="00BC2D3C" w:rsidRDefault="00E84FE7" w:rsidP="005422C4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Odp. Zamawiający nie wyraża zgody na modyfikację w/w zapisu.</w:t>
      </w:r>
    </w:p>
    <w:p w:rsidR="00516EF8" w:rsidRPr="00BC2D3C" w:rsidRDefault="00516EF8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966467" w:rsidRPr="00BC2D3C" w:rsidRDefault="00966467" w:rsidP="005422C4">
      <w:pPr>
        <w:spacing w:line="360" w:lineRule="auto"/>
        <w:jc w:val="both"/>
        <w:rPr>
          <w:rFonts w:cs="Arial"/>
          <w:sz w:val="20"/>
          <w:szCs w:val="20"/>
        </w:rPr>
      </w:pPr>
    </w:p>
    <w:p w:rsidR="00C63196" w:rsidRDefault="00C63196" w:rsidP="00C63196">
      <w:pPr>
        <w:autoSpaceDE w:val="0"/>
        <w:autoSpaceDN w:val="0"/>
        <w:adjustRightInd w:val="0"/>
        <w:jc w:val="right"/>
        <w:rPr>
          <w:rFonts w:asciiTheme="majorHAnsi" w:hAnsiTheme="majorHAnsi" w:cs="ArialNarrow"/>
          <w:lang w:val="pl-PL"/>
        </w:rPr>
      </w:pPr>
    </w:p>
    <w:sectPr w:rsidR="00C63196" w:rsidSect="0036648D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9E" w:rsidRDefault="00432A9E" w:rsidP="006C5999">
      <w:r>
        <w:separator/>
      </w:r>
    </w:p>
  </w:endnote>
  <w:endnote w:type="continuationSeparator" w:id="0">
    <w:p w:rsidR="00432A9E" w:rsidRDefault="00432A9E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9E" w:rsidRDefault="00432A9E" w:rsidP="006C5999">
      <w:r>
        <w:separator/>
      </w:r>
    </w:p>
  </w:footnote>
  <w:footnote w:type="continuationSeparator" w:id="0">
    <w:p w:rsidR="00432A9E" w:rsidRDefault="00432A9E" w:rsidP="006C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  <w:bCs/>
        <w:color w:val="000000"/>
        <w:sz w:val="22"/>
        <w:szCs w:val="22"/>
        <w:shd w:val="clear" w:color="auto" w:fill="FFFFFF"/>
      </w:rPr>
    </w:lvl>
  </w:abstractNum>
  <w:abstractNum w:abstractNumId="2">
    <w:nsid w:val="166A116A"/>
    <w:multiLevelType w:val="hybridMultilevel"/>
    <w:tmpl w:val="2E28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6DE"/>
    <w:multiLevelType w:val="hybridMultilevel"/>
    <w:tmpl w:val="0ED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328"/>
    <w:multiLevelType w:val="hybridMultilevel"/>
    <w:tmpl w:val="64AA5968"/>
    <w:lvl w:ilvl="0" w:tplc="4E744D36">
      <w:start w:val="6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3CF7CFF"/>
    <w:multiLevelType w:val="hybridMultilevel"/>
    <w:tmpl w:val="B6381584"/>
    <w:lvl w:ilvl="0" w:tplc="75A4712A">
      <w:start w:val="1"/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8C71858"/>
    <w:multiLevelType w:val="hybridMultilevel"/>
    <w:tmpl w:val="7004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A5526"/>
    <w:multiLevelType w:val="hybridMultilevel"/>
    <w:tmpl w:val="56A8BCA6"/>
    <w:lvl w:ilvl="0" w:tplc="85B4BF88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99"/>
    <w:rsid w:val="0001162A"/>
    <w:rsid w:val="00094AFB"/>
    <w:rsid w:val="000B3B83"/>
    <w:rsid w:val="000C726D"/>
    <w:rsid w:val="000E6D1A"/>
    <w:rsid w:val="000F7D5A"/>
    <w:rsid w:val="0011722E"/>
    <w:rsid w:val="001268A5"/>
    <w:rsid w:val="001275C7"/>
    <w:rsid w:val="00143222"/>
    <w:rsid w:val="00144526"/>
    <w:rsid w:val="0016039F"/>
    <w:rsid w:val="0016047A"/>
    <w:rsid w:val="001604DA"/>
    <w:rsid w:val="0016583B"/>
    <w:rsid w:val="00173385"/>
    <w:rsid w:val="00186848"/>
    <w:rsid w:val="0019456A"/>
    <w:rsid w:val="001A18B9"/>
    <w:rsid w:val="001A1FA5"/>
    <w:rsid w:val="001A36E7"/>
    <w:rsid w:val="001A761E"/>
    <w:rsid w:val="001D0CCF"/>
    <w:rsid w:val="00211F27"/>
    <w:rsid w:val="00212DAC"/>
    <w:rsid w:val="00235C5D"/>
    <w:rsid w:val="00253005"/>
    <w:rsid w:val="00271D89"/>
    <w:rsid w:val="002A129F"/>
    <w:rsid w:val="002A6787"/>
    <w:rsid w:val="002B608B"/>
    <w:rsid w:val="002D04A8"/>
    <w:rsid w:val="002E202D"/>
    <w:rsid w:val="00304ACF"/>
    <w:rsid w:val="003200E6"/>
    <w:rsid w:val="00323DAA"/>
    <w:rsid w:val="0036648D"/>
    <w:rsid w:val="00366B50"/>
    <w:rsid w:val="00381609"/>
    <w:rsid w:val="003B31C9"/>
    <w:rsid w:val="003B6EA7"/>
    <w:rsid w:val="003D6F96"/>
    <w:rsid w:val="003F45D8"/>
    <w:rsid w:val="00400B1A"/>
    <w:rsid w:val="00432A9E"/>
    <w:rsid w:val="00444485"/>
    <w:rsid w:val="00445EA2"/>
    <w:rsid w:val="00465565"/>
    <w:rsid w:val="0048094B"/>
    <w:rsid w:val="004903C0"/>
    <w:rsid w:val="004A1A7B"/>
    <w:rsid w:val="004B4089"/>
    <w:rsid w:val="004C3F55"/>
    <w:rsid w:val="004C635F"/>
    <w:rsid w:val="004D48E8"/>
    <w:rsid w:val="00516EF8"/>
    <w:rsid w:val="00533EBF"/>
    <w:rsid w:val="005422C4"/>
    <w:rsid w:val="00571045"/>
    <w:rsid w:val="0057637E"/>
    <w:rsid w:val="00586868"/>
    <w:rsid w:val="005A36CE"/>
    <w:rsid w:val="005C329F"/>
    <w:rsid w:val="005C4C81"/>
    <w:rsid w:val="005D1948"/>
    <w:rsid w:val="005E176A"/>
    <w:rsid w:val="005E6A7A"/>
    <w:rsid w:val="006041FB"/>
    <w:rsid w:val="00623883"/>
    <w:rsid w:val="00635250"/>
    <w:rsid w:val="0063571D"/>
    <w:rsid w:val="00636C47"/>
    <w:rsid w:val="00642194"/>
    <w:rsid w:val="00691D56"/>
    <w:rsid w:val="006A4E00"/>
    <w:rsid w:val="006B28F4"/>
    <w:rsid w:val="006B57A1"/>
    <w:rsid w:val="006C5999"/>
    <w:rsid w:val="006E7068"/>
    <w:rsid w:val="006F4E09"/>
    <w:rsid w:val="00741EC8"/>
    <w:rsid w:val="007541DC"/>
    <w:rsid w:val="007817E4"/>
    <w:rsid w:val="00796C2C"/>
    <w:rsid w:val="007A5B3C"/>
    <w:rsid w:val="007B7AC8"/>
    <w:rsid w:val="007C1680"/>
    <w:rsid w:val="007C2022"/>
    <w:rsid w:val="007C28C8"/>
    <w:rsid w:val="007E2613"/>
    <w:rsid w:val="00813EE3"/>
    <w:rsid w:val="00823A34"/>
    <w:rsid w:val="008436F0"/>
    <w:rsid w:val="00856197"/>
    <w:rsid w:val="00860BC6"/>
    <w:rsid w:val="0086603D"/>
    <w:rsid w:val="00871312"/>
    <w:rsid w:val="00885C48"/>
    <w:rsid w:val="008C5F0C"/>
    <w:rsid w:val="00916479"/>
    <w:rsid w:val="00955656"/>
    <w:rsid w:val="00957BF8"/>
    <w:rsid w:val="00966467"/>
    <w:rsid w:val="00986AEC"/>
    <w:rsid w:val="009919E3"/>
    <w:rsid w:val="009921F3"/>
    <w:rsid w:val="009A11F6"/>
    <w:rsid w:val="009C3268"/>
    <w:rsid w:val="009D4856"/>
    <w:rsid w:val="009E2D5C"/>
    <w:rsid w:val="009E30F8"/>
    <w:rsid w:val="009F78ED"/>
    <w:rsid w:val="00A02147"/>
    <w:rsid w:val="00A20721"/>
    <w:rsid w:val="00A20F6A"/>
    <w:rsid w:val="00A23494"/>
    <w:rsid w:val="00A24FDD"/>
    <w:rsid w:val="00A35E47"/>
    <w:rsid w:val="00A56265"/>
    <w:rsid w:val="00A921DD"/>
    <w:rsid w:val="00A931B6"/>
    <w:rsid w:val="00AB3DCA"/>
    <w:rsid w:val="00AC0438"/>
    <w:rsid w:val="00B024ED"/>
    <w:rsid w:val="00B04D85"/>
    <w:rsid w:val="00B2191C"/>
    <w:rsid w:val="00B23D52"/>
    <w:rsid w:val="00B67890"/>
    <w:rsid w:val="00B7101D"/>
    <w:rsid w:val="00B77E95"/>
    <w:rsid w:val="00BC2D3C"/>
    <w:rsid w:val="00BC7443"/>
    <w:rsid w:val="00BD28D2"/>
    <w:rsid w:val="00BF4406"/>
    <w:rsid w:val="00BF6A5A"/>
    <w:rsid w:val="00C104CD"/>
    <w:rsid w:val="00C35E9E"/>
    <w:rsid w:val="00C40D45"/>
    <w:rsid w:val="00C47753"/>
    <w:rsid w:val="00C63196"/>
    <w:rsid w:val="00C76137"/>
    <w:rsid w:val="00C8115B"/>
    <w:rsid w:val="00CE5CE5"/>
    <w:rsid w:val="00CF27EC"/>
    <w:rsid w:val="00D12BB6"/>
    <w:rsid w:val="00D161C3"/>
    <w:rsid w:val="00D20BCB"/>
    <w:rsid w:val="00D27C9E"/>
    <w:rsid w:val="00D32C43"/>
    <w:rsid w:val="00D363A4"/>
    <w:rsid w:val="00DA2F0C"/>
    <w:rsid w:val="00DA5045"/>
    <w:rsid w:val="00DA566E"/>
    <w:rsid w:val="00DC7FE3"/>
    <w:rsid w:val="00DD0A4B"/>
    <w:rsid w:val="00DD4186"/>
    <w:rsid w:val="00DD793E"/>
    <w:rsid w:val="00E106CF"/>
    <w:rsid w:val="00E12ED0"/>
    <w:rsid w:val="00E26B07"/>
    <w:rsid w:val="00E6008B"/>
    <w:rsid w:val="00E84FE7"/>
    <w:rsid w:val="00EF36D4"/>
    <w:rsid w:val="00F12419"/>
    <w:rsid w:val="00F12E1C"/>
    <w:rsid w:val="00F15C8D"/>
    <w:rsid w:val="00F578FB"/>
    <w:rsid w:val="00F72913"/>
    <w:rsid w:val="00F97DA5"/>
    <w:rsid w:val="00FD10AD"/>
    <w:rsid w:val="00FE3B34"/>
    <w:rsid w:val="00FF46F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8C5F0C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5D1948"/>
    <w:pPr>
      <w:ind w:left="720"/>
      <w:contextualSpacing/>
    </w:pPr>
  </w:style>
  <w:style w:type="paragraph" w:customStyle="1" w:styleId="Default">
    <w:name w:val="Default"/>
    <w:basedOn w:val="Normalny"/>
    <w:rsid w:val="005422C4"/>
    <w:pPr>
      <w:autoSpaceDE w:val="0"/>
      <w:autoSpaceDN w:val="0"/>
    </w:pPr>
    <w:rPr>
      <w:rFonts w:ascii="Times New Roman" w:eastAsia="Calibri" w:hAnsi="Times New Roman" w:cs="Times New Roman"/>
      <w:color w:val="00000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8C5F0C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5D1948"/>
    <w:pPr>
      <w:ind w:left="720"/>
      <w:contextualSpacing/>
    </w:pPr>
  </w:style>
  <w:style w:type="paragraph" w:customStyle="1" w:styleId="Default">
    <w:name w:val="Default"/>
    <w:basedOn w:val="Normalny"/>
    <w:rsid w:val="005422C4"/>
    <w:pPr>
      <w:autoSpaceDE w:val="0"/>
      <w:autoSpaceDN w:val="0"/>
    </w:pPr>
    <w:rPr>
      <w:rFonts w:ascii="Times New Roman" w:eastAsia="Calibri" w:hAnsi="Times New Roman" w:cs="Times New Roman"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adm</cp:lastModifiedBy>
  <cp:revision>10</cp:revision>
  <cp:lastPrinted>2017-12-19T08:29:00Z</cp:lastPrinted>
  <dcterms:created xsi:type="dcterms:W3CDTF">2018-09-28T05:36:00Z</dcterms:created>
  <dcterms:modified xsi:type="dcterms:W3CDTF">2018-09-28T05:56:00Z</dcterms:modified>
</cp:coreProperties>
</file>